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B3BC" w14:textId="723D38D3" w:rsidR="00486239" w:rsidRPr="00E776C0" w:rsidRDefault="00486239">
      <w:pPr>
        <w:rPr>
          <w:sz w:val="24"/>
          <w:szCs w:val="24"/>
        </w:rPr>
      </w:pPr>
      <w:r w:rsidRPr="00E776C0">
        <w:rPr>
          <w:sz w:val="24"/>
          <w:szCs w:val="24"/>
        </w:rPr>
        <w:t>Hi Paul and Jane,</w:t>
      </w:r>
    </w:p>
    <w:p w14:paraId="431845B9" w14:textId="08731BE3" w:rsidR="00486239" w:rsidRDefault="00486239">
      <w:pPr>
        <w:rPr>
          <w:sz w:val="24"/>
          <w:szCs w:val="24"/>
        </w:rPr>
      </w:pPr>
      <w:r w:rsidRPr="00E776C0">
        <w:rPr>
          <w:sz w:val="24"/>
          <w:szCs w:val="24"/>
        </w:rPr>
        <w:t xml:space="preserve">Below is the link to </w:t>
      </w:r>
      <w:r w:rsidR="00E776C0">
        <w:rPr>
          <w:sz w:val="24"/>
          <w:szCs w:val="24"/>
        </w:rPr>
        <w:t xml:space="preserve">all </w:t>
      </w:r>
      <w:r w:rsidRPr="00E776C0">
        <w:rPr>
          <w:sz w:val="24"/>
          <w:szCs w:val="24"/>
        </w:rPr>
        <w:t>four Art II amendments, including ours.  The four of us who are the contacts are asking our congregations to support all four (the primary and the three co-sponsors).  We feel that the decision to add an amendment to the proposed Art II amendment should be made at GA not by whether one can get 14 co-sponsors.  As of today</w:t>
      </w:r>
      <w:r w:rsidR="003A12F7">
        <w:rPr>
          <w:sz w:val="24"/>
          <w:szCs w:val="24"/>
        </w:rPr>
        <w:t>,</w:t>
      </w:r>
      <w:r w:rsidRPr="00E776C0">
        <w:rPr>
          <w:sz w:val="24"/>
          <w:szCs w:val="24"/>
        </w:rPr>
        <w:t xml:space="preserve"> both the Equity amendments congregations have sponsored/supported ours. </w:t>
      </w:r>
    </w:p>
    <w:p w14:paraId="25A88579" w14:textId="4F84AAE8" w:rsidR="00AA533C" w:rsidRDefault="00AA533C">
      <w:pPr>
        <w:rPr>
          <w:sz w:val="24"/>
          <w:szCs w:val="24"/>
        </w:rPr>
      </w:pPr>
      <w:r>
        <w:rPr>
          <w:sz w:val="24"/>
          <w:szCs w:val="24"/>
        </w:rPr>
        <w:t xml:space="preserve">The two Equity </w:t>
      </w:r>
      <w:r w:rsidR="0024754A">
        <w:rPr>
          <w:sz w:val="24"/>
          <w:szCs w:val="24"/>
        </w:rPr>
        <w:t>V</w:t>
      </w:r>
      <w:r>
        <w:rPr>
          <w:sz w:val="24"/>
          <w:szCs w:val="24"/>
        </w:rPr>
        <w:t xml:space="preserve">alue </w:t>
      </w:r>
      <w:r w:rsidR="009A1E80">
        <w:rPr>
          <w:sz w:val="24"/>
          <w:szCs w:val="24"/>
        </w:rPr>
        <w:t>(rewriting the 1</w:t>
      </w:r>
      <w:r w:rsidR="009A1E80" w:rsidRPr="009A1E80">
        <w:rPr>
          <w:sz w:val="24"/>
          <w:szCs w:val="24"/>
          <w:vertAlign w:val="superscript"/>
        </w:rPr>
        <w:t>st</w:t>
      </w:r>
      <w:r w:rsidR="009A1E80">
        <w:rPr>
          <w:sz w:val="24"/>
          <w:szCs w:val="24"/>
        </w:rPr>
        <w:t xml:space="preserve"> Principle) </w:t>
      </w:r>
      <w:r>
        <w:rPr>
          <w:sz w:val="24"/>
          <w:szCs w:val="24"/>
        </w:rPr>
        <w:t>amendment</w:t>
      </w:r>
      <w:r w:rsidR="009A1E80">
        <w:rPr>
          <w:sz w:val="24"/>
          <w:szCs w:val="24"/>
        </w:rPr>
        <w:t xml:space="preserve"> are modifying the language</w:t>
      </w:r>
    </w:p>
    <w:p w14:paraId="47A8D356" w14:textId="551E758B" w:rsidR="009A1E80" w:rsidRDefault="009A1E80">
      <w:pPr>
        <w:rPr>
          <w:sz w:val="24"/>
          <w:szCs w:val="24"/>
        </w:rPr>
      </w:pPr>
      <w:r>
        <w:rPr>
          <w:sz w:val="24"/>
          <w:szCs w:val="24"/>
        </w:rPr>
        <w:t>The Reason amendment is an</w:t>
      </w:r>
      <w:r w:rsidR="00906FC7">
        <w:rPr>
          <w:sz w:val="24"/>
          <w:szCs w:val="24"/>
        </w:rPr>
        <w:t xml:space="preserve"> additional Value (like our Peace one) and </w:t>
      </w:r>
      <w:r w:rsidR="007B442A">
        <w:rPr>
          <w:sz w:val="24"/>
          <w:szCs w:val="24"/>
        </w:rPr>
        <w:t>is described as a Humanist amendment.</w:t>
      </w:r>
    </w:p>
    <w:p w14:paraId="5C7A09A5" w14:textId="34131C54" w:rsidR="00486239" w:rsidRPr="00E776C0" w:rsidRDefault="007B442A">
      <w:pPr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6B2F98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one other possible amendment – adding the current </w:t>
      </w:r>
      <w:r w:rsidR="006B2F98">
        <w:rPr>
          <w:sz w:val="24"/>
          <w:szCs w:val="24"/>
        </w:rPr>
        <w:t xml:space="preserve">7 Principles to the preamble of the </w:t>
      </w:r>
      <w:r w:rsidR="003409AE">
        <w:rPr>
          <w:sz w:val="24"/>
          <w:szCs w:val="24"/>
        </w:rPr>
        <w:t xml:space="preserve">Art II Values and Covenant section.  </w:t>
      </w:r>
      <w:r w:rsidR="0088238D">
        <w:rPr>
          <w:sz w:val="24"/>
          <w:szCs w:val="24"/>
        </w:rPr>
        <w:t xml:space="preserve">Some of us working on amending Art II </w:t>
      </w:r>
      <w:r w:rsidR="00982953">
        <w:rPr>
          <w:sz w:val="24"/>
          <w:szCs w:val="24"/>
        </w:rPr>
        <w:t xml:space="preserve">who were at the last GA </w:t>
      </w:r>
      <w:r w:rsidR="0088238D">
        <w:rPr>
          <w:sz w:val="24"/>
          <w:szCs w:val="24"/>
        </w:rPr>
        <w:t>have reminded the</w:t>
      </w:r>
      <w:r w:rsidR="006739DD">
        <w:rPr>
          <w:sz w:val="24"/>
          <w:szCs w:val="24"/>
        </w:rPr>
        <w:t xml:space="preserve"> presenter of this amendment that a similar one was presented last June at GA and it lost by</w:t>
      </w:r>
      <w:r w:rsidR="001938AA">
        <w:rPr>
          <w:sz w:val="24"/>
          <w:szCs w:val="24"/>
        </w:rPr>
        <w:t xml:space="preserve"> </w:t>
      </w:r>
      <w:r w:rsidR="00982953">
        <w:rPr>
          <w:sz w:val="24"/>
          <w:szCs w:val="24"/>
        </w:rPr>
        <w:t>73.6%.</w:t>
      </w:r>
    </w:p>
    <w:p w14:paraId="64D8E14A" w14:textId="7BC0EB77" w:rsidR="005F7FC5" w:rsidRPr="00154577" w:rsidRDefault="00F03CF7">
      <w:pPr>
        <w:rPr>
          <w:rFonts w:cstheme="minorHAnsi"/>
          <w:sz w:val="24"/>
          <w:szCs w:val="24"/>
        </w:rPr>
      </w:pPr>
      <w:hyperlink r:id="rId4" w:history="1">
        <w:r w:rsidR="00F81656" w:rsidRPr="00154577">
          <w:rPr>
            <w:rStyle w:val="Hyperlink"/>
            <w:rFonts w:cstheme="minorHAnsi"/>
            <w:sz w:val="24"/>
            <w:szCs w:val="24"/>
          </w:rPr>
          <w:t>https://discuss.uua.org/t/article-ii-amendments-needing-congregational-support-to-move-forward/1447/2</w:t>
        </w:r>
      </w:hyperlink>
    </w:p>
    <w:p w14:paraId="1505BAB3" w14:textId="77777777" w:rsidR="00F81656" w:rsidRPr="00154577" w:rsidRDefault="00F81656">
      <w:pPr>
        <w:rPr>
          <w:rFonts w:cstheme="minorHAnsi"/>
          <w:sz w:val="24"/>
          <w:szCs w:val="24"/>
        </w:rPr>
      </w:pPr>
    </w:p>
    <w:p w14:paraId="3C135398" w14:textId="2033426C" w:rsidR="00F81656" w:rsidRPr="00154577" w:rsidRDefault="00F81656">
      <w:pPr>
        <w:rPr>
          <w:rFonts w:cstheme="minorHAnsi"/>
          <w:sz w:val="24"/>
          <w:szCs w:val="24"/>
        </w:rPr>
      </w:pPr>
      <w:r w:rsidRPr="00154577">
        <w:rPr>
          <w:rFonts w:cstheme="minorHAnsi"/>
          <w:sz w:val="24"/>
          <w:szCs w:val="24"/>
        </w:rPr>
        <w:t>The Art II Amendments titles</w:t>
      </w:r>
    </w:p>
    <w:p w14:paraId="1ED72503" w14:textId="5A59C6EB" w:rsidR="00F81656" w:rsidRPr="00154577" w:rsidRDefault="00F81656">
      <w:pPr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154577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Equity: Every person is inherently worthy – Wheeler</w:t>
      </w:r>
    </w:p>
    <w:p w14:paraId="52D7E05F" w14:textId="00A987E7" w:rsidR="00F81656" w:rsidRPr="00154577" w:rsidRDefault="00F81656">
      <w:pPr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154577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Equity calls us to listen, understand, respect, respond – Stebbins</w:t>
      </w:r>
    </w:p>
    <w:p w14:paraId="4961F5CF" w14:textId="22B433F4" w:rsidR="00154577" w:rsidRPr="00154577" w:rsidRDefault="00F81656">
      <w:pPr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154577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 xml:space="preserve">Reason and the Responsible Search for Truth and Meaning </w:t>
      </w:r>
      <w:r w:rsidR="00154577" w:rsidRPr="00154577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–</w:t>
      </w:r>
      <w:r w:rsidRPr="00154577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 xml:space="preserve"> Niell</w:t>
      </w:r>
    </w:p>
    <w:p w14:paraId="3710DABF" w14:textId="2CC5289F" w:rsidR="00154577" w:rsidRPr="00154577" w:rsidRDefault="00154577">
      <w:pPr>
        <w:rPr>
          <w:rFonts w:cstheme="minorHAnsi"/>
          <w:sz w:val="24"/>
          <w:szCs w:val="24"/>
        </w:rPr>
      </w:pPr>
      <w:r w:rsidRPr="00154577">
        <w:rPr>
          <w:rFonts w:cstheme="minorHAnsi"/>
          <w:sz w:val="24"/>
          <w:szCs w:val="24"/>
        </w:rPr>
        <w:t>Ours</w:t>
      </w:r>
    </w:p>
    <w:p w14:paraId="7C1B0B5A" w14:textId="3BBC3CD6" w:rsidR="00154577" w:rsidRPr="00154577" w:rsidRDefault="00154577">
      <w:pPr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154577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Peace as a UU Value – Goekler</w:t>
      </w:r>
    </w:p>
    <w:p w14:paraId="56BACACA" w14:textId="77777777" w:rsidR="00154577" w:rsidRDefault="00154577"/>
    <w:sectPr w:rsidR="00154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39"/>
    <w:rsid w:val="00154577"/>
    <w:rsid w:val="00181B96"/>
    <w:rsid w:val="001938AA"/>
    <w:rsid w:val="0024754A"/>
    <w:rsid w:val="002C15C5"/>
    <w:rsid w:val="003409AE"/>
    <w:rsid w:val="003A12F7"/>
    <w:rsid w:val="00400ED0"/>
    <w:rsid w:val="00486239"/>
    <w:rsid w:val="005F7FC5"/>
    <w:rsid w:val="006739DD"/>
    <w:rsid w:val="006B2F98"/>
    <w:rsid w:val="007061F6"/>
    <w:rsid w:val="007B442A"/>
    <w:rsid w:val="0088238D"/>
    <w:rsid w:val="00906FC7"/>
    <w:rsid w:val="00982953"/>
    <w:rsid w:val="009A1E80"/>
    <w:rsid w:val="00AA533C"/>
    <w:rsid w:val="00B20F8E"/>
    <w:rsid w:val="00E776C0"/>
    <w:rsid w:val="00F03CF7"/>
    <w:rsid w:val="00F8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BC74"/>
  <w15:chartTrackingRefBased/>
  <w15:docId w15:val="{D77FF124-3795-4C58-9FD6-DB9C43B0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6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65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81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cuss.uua.org/t/article-ii-amendments-needing-congregational-support-to-move-forward/1447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Goekler</dc:creator>
  <cp:keywords/>
  <dc:description/>
  <cp:lastModifiedBy>Paul Barnette</cp:lastModifiedBy>
  <cp:revision>2</cp:revision>
  <cp:lastPrinted>2024-01-03T16:28:00Z</cp:lastPrinted>
  <dcterms:created xsi:type="dcterms:W3CDTF">2024-01-03T16:29:00Z</dcterms:created>
  <dcterms:modified xsi:type="dcterms:W3CDTF">2024-01-03T16:29:00Z</dcterms:modified>
</cp:coreProperties>
</file>